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Pr="009C7BE6" w:rsidRDefault="00984EF9">
      <w:pPr>
        <w:pBdr>
          <w:top w:val="single" w:sz="4" w:space="13" w:color="000000"/>
        </w:pBdr>
        <w:tabs>
          <w:tab w:val="left" w:pos="0"/>
          <w:tab w:val="left" w:pos="6660"/>
          <w:tab w:val="right" w:pos="9900"/>
        </w:tabs>
        <w:rPr>
          <w:lang w:val="ro-RO"/>
        </w:rPr>
      </w:pPr>
    </w:p>
    <w:p w:rsidR="00996A13" w:rsidRPr="00996A13" w:rsidRDefault="00996A13" w:rsidP="00996A13">
      <w:pPr>
        <w:spacing w:after="240" w:line="276" w:lineRule="auto"/>
        <w:jc w:val="center"/>
        <w:rPr>
          <w:rFonts w:eastAsia="Calibri"/>
          <w:b/>
          <w:sz w:val="36"/>
          <w:szCs w:val="26"/>
          <w:lang w:val="ro-RO" w:eastAsia="en-US"/>
        </w:rPr>
      </w:pPr>
      <w:r w:rsidRPr="00996A13">
        <w:rPr>
          <w:rFonts w:eastAsia="Calibri"/>
          <w:b/>
          <w:sz w:val="36"/>
          <w:szCs w:val="26"/>
          <w:lang w:val="ro-RO" w:eastAsia="en-US"/>
        </w:rPr>
        <w:t>COMUNICAT DE PRESĂ</w:t>
      </w:r>
    </w:p>
    <w:p w:rsidR="00887ED2" w:rsidRPr="00887ED2" w:rsidRDefault="00887ED2" w:rsidP="00887ED2">
      <w:pPr>
        <w:shd w:val="clear" w:color="auto" w:fill="FFFFFF"/>
        <w:spacing w:after="240" w:line="276" w:lineRule="auto"/>
        <w:ind w:left="720"/>
        <w:jc w:val="center"/>
        <w:rPr>
          <w:b/>
          <w:color w:val="000000"/>
          <w:sz w:val="28"/>
          <w:lang w:val="ro-RO"/>
        </w:rPr>
      </w:pPr>
      <w:r w:rsidRPr="00887ED2">
        <w:rPr>
          <w:b/>
          <w:color w:val="000000"/>
          <w:sz w:val="28"/>
          <w:lang w:val="ro-RO"/>
        </w:rPr>
        <w:t xml:space="preserve">– </w:t>
      </w:r>
      <w:r w:rsidRPr="00887ED2">
        <w:rPr>
          <w:b/>
          <w:i/>
          <w:sz w:val="32"/>
          <w:lang w:val="ro-RO" w:eastAsia="en-GB"/>
        </w:rPr>
        <w:t xml:space="preserve">Măsuri de prevenire a incendiilor la locuințe și gospodăriile populației specifice sezonului rece </w:t>
      </w:r>
      <w:r w:rsidRPr="00887ED2">
        <w:rPr>
          <w:b/>
          <w:color w:val="000000"/>
          <w:sz w:val="28"/>
          <w:lang w:val="ro-RO"/>
        </w:rPr>
        <w:t>–</w:t>
      </w:r>
    </w:p>
    <w:p w:rsidR="00887ED2" w:rsidRPr="00887ED2" w:rsidRDefault="00887ED2" w:rsidP="00887ED2">
      <w:pPr>
        <w:shd w:val="clear" w:color="auto" w:fill="FFFFFF"/>
        <w:spacing w:after="240" w:line="276" w:lineRule="auto"/>
        <w:ind w:left="720"/>
        <w:jc w:val="center"/>
        <w:rPr>
          <w:b/>
          <w:i/>
          <w:color w:val="000000"/>
          <w:sz w:val="28"/>
          <w:lang w:val="ro-RO"/>
        </w:rPr>
      </w:pPr>
      <w:proofErr w:type="spellStart"/>
      <w:r w:rsidRPr="00887ED2">
        <w:rPr>
          <w:b/>
          <w:i/>
          <w:iCs/>
          <w:color w:val="000000"/>
          <w:sz w:val="28"/>
          <w:lang w:val="ro-RO"/>
        </w:rPr>
        <w:t>-Sfaturi</w:t>
      </w:r>
      <w:proofErr w:type="spellEnd"/>
      <w:r w:rsidRPr="00887ED2">
        <w:rPr>
          <w:b/>
          <w:i/>
          <w:iCs/>
          <w:color w:val="000000"/>
          <w:sz w:val="28"/>
          <w:lang w:val="ro-RO"/>
        </w:rPr>
        <w:t xml:space="preserve"> privind utilizarea instalațiilor </w:t>
      </w:r>
      <w:proofErr w:type="spellStart"/>
      <w:r w:rsidRPr="00887ED2">
        <w:rPr>
          <w:b/>
          <w:i/>
          <w:iCs/>
          <w:color w:val="000000"/>
          <w:sz w:val="28"/>
          <w:lang w:val="ro-RO"/>
        </w:rPr>
        <w:t>electrice-</w:t>
      </w:r>
      <w:proofErr w:type="spellEnd"/>
    </w:p>
    <w:p w:rsidR="00887ED2" w:rsidRPr="00887ED2" w:rsidRDefault="00887ED2" w:rsidP="00887ED2">
      <w:pPr>
        <w:tabs>
          <w:tab w:val="left" w:pos="1134"/>
        </w:tabs>
        <w:spacing w:before="240" w:after="240" w:line="360" w:lineRule="auto"/>
        <w:ind w:firstLine="993"/>
        <w:contextualSpacing/>
        <w:jc w:val="both"/>
        <w:rPr>
          <w:iCs/>
          <w:lang w:val="ro-RO" w:eastAsia="en-US"/>
        </w:rPr>
      </w:pPr>
      <w:r w:rsidRPr="00887ED2">
        <w:rPr>
          <w:iCs/>
          <w:lang w:val="ro-RO" w:eastAsia="en-US"/>
        </w:rPr>
        <w:t>Având în vedere faptul că în această săptămână, la nivelul județului Neamț s-au înregistrat un număr mare de incendii provocate de defecţiuni la instalația electrică, pompierii nemţeni doresc să reamintească cetăţenilor câteva sfaturi privind utilizarea instalațiilor electrice pentru a preveni producerea unor evenimente ce le pot pune în pericol viaţa și bunurile materiale.</w:t>
      </w:r>
    </w:p>
    <w:p w:rsidR="00887ED2" w:rsidRPr="00887ED2" w:rsidRDefault="00887ED2" w:rsidP="00887ED2">
      <w:pPr>
        <w:numPr>
          <w:ilvl w:val="0"/>
          <w:numId w:val="38"/>
        </w:numPr>
        <w:tabs>
          <w:tab w:val="left" w:pos="1134"/>
          <w:tab w:val="left" w:pos="1843"/>
          <w:tab w:val="left" w:pos="2410"/>
        </w:tabs>
        <w:spacing w:before="240" w:after="240" w:line="360" w:lineRule="auto"/>
        <w:ind w:left="0" w:firstLine="709"/>
        <w:contextualSpacing/>
        <w:jc w:val="both"/>
        <w:rPr>
          <w:iCs/>
          <w:lang w:val="ro-RO" w:eastAsia="en-US"/>
        </w:rPr>
      </w:pPr>
      <w:r w:rsidRPr="00887ED2">
        <w:rPr>
          <w:iCs/>
          <w:lang w:val="ro-RO" w:eastAsia="en-US"/>
        </w:rPr>
        <w:t>Nu utilizaţi aparate electrice, cabluri electrice, prize, întrerupătoare, dispozitive de protecţie cu defecţiuni sau cu improvizaţii;</w:t>
      </w:r>
    </w:p>
    <w:p w:rsidR="00887ED2" w:rsidRPr="00887ED2" w:rsidRDefault="00887ED2" w:rsidP="00887ED2">
      <w:pPr>
        <w:numPr>
          <w:ilvl w:val="0"/>
          <w:numId w:val="38"/>
        </w:numPr>
        <w:tabs>
          <w:tab w:val="left" w:pos="1134"/>
          <w:tab w:val="left" w:pos="1843"/>
          <w:tab w:val="left" w:pos="2410"/>
        </w:tabs>
        <w:spacing w:before="240" w:after="240" w:line="360" w:lineRule="auto"/>
        <w:ind w:left="0" w:firstLine="709"/>
        <w:contextualSpacing/>
        <w:jc w:val="both"/>
        <w:rPr>
          <w:iCs/>
          <w:lang w:val="ro-RO" w:eastAsia="en-US"/>
        </w:rPr>
      </w:pPr>
      <w:r w:rsidRPr="00887ED2">
        <w:rPr>
          <w:iCs/>
          <w:lang w:val="ro-RO" w:eastAsia="en-US"/>
        </w:rPr>
        <w:t>Nu suprasolicitaţi reţeaua electrică prin folosirea simultană a mai multor consumatori;</w:t>
      </w:r>
    </w:p>
    <w:p w:rsidR="00887ED2" w:rsidRPr="00887ED2" w:rsidRDefault="00887ED2" w:rsidP="00887ED2">
      <w:pPr>
        <w:numPr>
          <w:ilvl w:val="0"/>
          <w:numId w:val="38"/>
        </w:numPr>
        <w:tabs>
          <w:tab w:val="left" w:pos="1134"/>
          <w:tab w:val="left" w:pos="1843"/>
          <w:tab w:val="left" w:pos="2410"/>
        </w:tabs>
        <w:spacing w:before="240" w:after="240" w:line="360" w:lineRule="auto"/>
        <w:ind w:left="0" w:firstLine="709"/>
        <w:contextualSpacing/>
        <w:jc w:val="both"/>
        <w:rPr>
          <w:iCs/>
          <w:lang w:val="ro-RO" w:eastAsia="en-US"/>
        </w:rPr>
      </w:pPr>
      <w:r w:rsidRPr="00887ED2">
        <w:rPr>
          <w:iCs/>
          <w:lang w:val="ro-RO" w:eastAsia="en-US"/>
        </w:rPr>
        <w:t>Nu lăsaţi nesupravegheate aparatele electrice sub tensiune, cum ar fi: fierul de călcat, reşoul, radiatorul şi altele asemenea;</w:t>
      </w:r>
    </w:p>
    <w:p w:rsidR="00887ED2" w:rsidRPr="00887ED2" w:rsidRDefault="00887ED2" w:rsidP="00887ED2">
      <w:pPr>
        <w:numPr>
          <w:ilvl w:val="0"/>
          <w:numId w:val="38"/>
        </w:numPr>
        <w:tabs>
          <w:tab w:val="left" w:pos="1134"/>
          <w:tab w:val="left" w:pos="1843"/>
          <w:tab w:val="left" w:pos="2410"/>
        </w:tabs>
        <w:spacing w:before="240" w:after="240" w:line="360" w:lineRule="auto"/>
        <w:ind w:left="0" w:firstLine="709"/>
        <w:contextualSpacing/>
        <w:jc w:val="both"/>
        <w:rPr>
          <w:iCs/>
          <w:lang w:val="ro-RO" w:eastAsia="en-US"/>
        </w:rPr>
      </w:pPr>
      <w:r w:rsidRPr="00887ED2">
        <w:rPr>
          <w:iCs/>
          <w:lang w:val="ro-RO" w:eastAsia="en-US"/>
        </w:rPr>
        <w:t>Vor fi supravegheate permanent mijloacele de încălzire electrice aflate în funcţiune, chiar dacă sunt prevăzute cu mijloace de protecţie (termostat), deoarece acestea pot să nu funcţioneze la parametrii prevăzuţi şi vor fi deconectate în cazul în care apar defecţiuni;</w:t>
      </w:r>
    </w:p>
    <w:p w:rsidR="00887ED2" w:rsidRPr="00887ED2" w:rsidRDefault="00887ED2" w:rsidP="00887ED2">
      <w:pPr>
        <w:numPr>
          <w:ilvl w:val="0"/>
          <w:numId w:val="38"/>
        </w:numPr>
        <w:tabs>
          <w:tab w:val="left" w:pos="1134"/>
          <w:tab w:val="left" w:pos="1843"/>
          <w:tab w:val="left" w:pos="2410"/>
        </w:tabs>
        <w:spacing w:before="240" w:after="240" w:line="360" w:lineRule="auto"/>
        <w:ind w:left="0" w:firstLine="709"/>
        <w:contextualSpacing/>
        <w:jc w:val="both"/>
        <w:rPr>
          <w:iCs/>
          <w:lang w:val="ro-RO" w:eastAsia="en-US"/>
        </w:rPr>
      </w:pPr>
      <w:r w:rsidRPr="00887ED2">
        <w:rPr>
          <w:iCs/>
          <w:lang w:val="ro-RO" w:eastAsia="en-US"/>
        </w:rPr>
        <w:t>Nu utilizaţi aeroterme, radiatoare, calorifere electrice construite artizanal sau defecte ca urmare a suprasolicitării, folosirii îndelungate sau lovirii;</w:t>
      </w:r>
    </w:p>
    <w:p w:rsidR="00887ED2" w:rsidRPr="00887ED2" w:rsidRDefault="00887ED2" w:rsidP="00887ED2">
      <w:pPr>
        <w:numPr>
          <w:ilvl w:val="0"/>
          <w:numId w:val="38"/>
        </w:numPr>
        <w:tabs>
          <w:tab w:val="left" w:pos="1134"/>
          <w:tab w:val="left" w:pos="1843"/>
          <w:tab w:val="left" w:pos="2410"/>
        </w:tabs>
        <w:spacing w:before="240" w:after="240" w:line="360" w:lineRule="auto"/>
        <w:ind w:left="0" w:firstLine="709"/>
        <w:contextualSpacing/>
        <w:jc w:val="both"/>
        <w:rPr>
          <w:iCs/>
          <w:lang w:val="ro-RO" w:eastAsia="en-US"/>
        </w:rPr>
      </w:pPr>
      <w:r w:rsidRPr="00887ED2">
        <w:rPr>
          <w:iCs/>
          <w:lang w:val="ro-RO" w:eastAsia="en-US"/>
        </w:rPr>
        <w:t>Nu folosiţi siguranţe fuzibile supradimensionate prin înlocuirea cu liţă a fuzibilului calibrat;</w:t>
      </w:r>
    </w:p>
    <w:p w:rsidR="00887ED2" w:rsidRPr="00887ED2" w:rsidRDefault="00887ED2" w:rsidP="00887ED2">
      <w:pPr>
        <w:numPr>
          <w:ilvl w:val="0"/>
          <w:numId w:val="38"/>
        </w:numPr>
        <w:tabs>
          <w:tab w:val="left" w:pos="1134"/>
          <w:tab w:val="left" w:pos="1843"/>
          <w:tab w:val="left" w:pos="2410"/>
        </w:tabs>
        <w:spacing w:before="240" w:after="240" w:line="360" w:lineRule="auto"/>
        <w:ind w:left="0" w:firstLine="709"/>
        <w:contextualSpacing/>
        <w:jc w:val="both"/>
        <w:rPr>
          <w:iCs/>
          <w:lang w:val="ro-RO" w:eastAsia="en-US"/>
        </w:rPr>
      </w:pPr>
      <w:r w:rsidRPr="00887ED2">
        <w:rPr>
          <w:iCs/>
          <w:lang w:val="ro-RO" w:eastAsia="en-US"/>
        </w:rPr>
        <w:t>Nu utilizați instalaţii electrice defecte, montate direct pe materiale combustibile, cu improvizaţii, cu legături electrice neacoperite de material electroizolant etc.;</w:t>
      </w:r>
    </w:p>
    <w:p w:rsidR="00887ED2" w:rsidRPr="00887ED2" w:rsidRDefault="00887ED2" w:rsidP="00887ED2">
      <w:pPr>
        <w:numPr>
          <w:ilvl w:val="0"/>
          <w:numId w:val="38"/>
        </w:numPr>
        <w:tabs>
          <w:tab w:val="left" w:pos="1134"/>
          <w:tab w:val="left" w:pos="1843"/>
          <w:tab w:val="left" w:pos="2410"/>
        </w:tabs>
        <w:spacing w:before="240" w:after="240" w:line="360" w:lineRule="auto"/>
        <w:ind w:left="0" w:firstLine="709"/>
        <w:contextualSpacing/>
        <w:jc w:val="both"/>
        <w:rPr>
          <w:iCs/>
          <w:lang w:val="ro-RO" w:eastAsia="en-US"/>
        </w:rPr>
      </w:pPr>
      <w:r w:rsidRPr="00887ED2">
        <w:rPr>
          <w:iCs/>
          <w:lang w:val="ro-RO" w:eastAsia="en-US"/>
        </w:rPr>
        <w:lastRenderedPageBreak/>
        <w:t>Verificaţi integritatea aparatelor şi mijloacelor de încălzire electrice, iar în cazul în care acestea sunt defecte, reparaţi-le cu ajutorul unui specialist sau cumpăraţi-vă altele noi;</w:t>
      </w:r>
    </w:p>
    <w:p w:rsidR="00887ED2" w:rsidRDefault="00887ED2" w:rsidP="00887ED2">
      <w:pPr>
        <w:numPr>
          <w:ilvl w:val="0"/>
          <w:numId w:val="38"/>
        </w:numPr>
        <w:tabs>
          <w:tab w:val="left" w:pos="1134"/>
          <w:tab w:val="left" w:pos="1843"/>
          <w:tab w:val="left" w:pos="2410"/>
        </w:tabs>
        <w:spacing w:before="240" w:after="240" w:line="360" w:lineRule="auto"/>
        <w:ind w:left="0" w:firstLine="709"/>
        <w:contextualSpacing/>
        <w:jc w:val="both"/>
        <w:rPr>
          <w:iCs/>
          <w:lang w:val="ro-RO" w:eastAsia="en-US"/>
        </w:rPr>
      </w:pPr>
      <w:r w:rsidRPr="00887ED2">
        <w:rPr>
          <w:iCs/>
          <w:lang w:val="ro-RO" w:eastAsia="en-US"/>
        </w:rPr>
        <w:t>NU utilizați instalaţii electrice (conductori, prize, întrerupătoare, tablouri de siguranţe, prelungitoare etc.) şi consumatori electrici (de orice fel) cu defecţiuni sau improvizaţii. Utilizați numai aparatură electrică omologată;</w:t>
      </w:r>
    </w:p>
    <w:p w:rsidR="001B7A17" w:rsidRPr="00887ED2" w:rsidRDefault="00887ED2" w:rsidP="00887ED2">
      <w:pPr>
        <w:numPr>
          <w:ilvl w:val="0"/>
          <w:numId w:val="38"/>
        </w:numPr>
        <w:tabs>
          <w:tab w:val="left" w:pos="1134"/>
          <w:tab w:val="left" w:pos="1843"/>
          <w:tab w:val="left" w:pos="2410"/>
        </w:tabs>
        <w:spacing w:before="240" w:after="240" w:line="360" w:lineRule="auto"/>
        <w:ind w:left="0" w:firstLine="709"/>
        <w:contextualSpacing/>
        <w:jc w:val="both"/>
        <w:rPr>
          <w:iCs/>
          <w:lang w:val="ro-RO" w:eastAsia="en-US"/>
        </w:rPr>
      </w:pPr>
      <w:bookmarkStart w:id="0" w:name="_GoBack"/>
      <w:bookmarkEnd w:id="0"/>
      <w:r w:rsidRPr="00887ED2">
        <w:rPr>
          <w:iCs/>
          <w:lang w:val="ro-RO" w:eastAsia="en-US"/>
        </w:rPr>
        <w:t>Reparaţiile la instalaţiile electrice vor fi executate doar de personal autorizat.</w:t>
      </w:r>
    </w:p>
    <w:p w:rsidR="00484B83" w:rsidRDefault="00484B83" w:rsidP="001B7A17">
      <w:pPr>
        <w:spacing w:line="276" w:lineRule="auto"/>
        <w:ind w:firstLine="720"/>
        <w:jc w:val="both"/>
      </w:pPr>
    </w:p>
    <w:p w:rsidR="00C75E1A" w:rsidRDefault="00C75E1A" w:rsidP="00AA6A1D">
      <w:pPr>
        <w:tabs>
          <w:tab w:val="left" w:pos="0"/>
        </w:tabs>
        <w:spacing w:line="276" w:lineRule="auto"/>
        <w:ind w:left="709" w:right="227"/>
        <w:rPr>
          <w:szCs w:val="28"/>
          <w:lang w:val="ro-RO"/>
        </w:rPr>
      </w:pPr>
    </w:p>
    <w:p w:rsidR="00AA6A1D" w:rsidRDefault="00AA6A1D" w:rsidP="00AA6A1D">
      <w:pPr>
        <w:tabs>
          <w:tab w:val="left" w:pos="0"/>
        </w:tabs>
        <w:spacing w:line="276" w:lineRule="auto"/>
        <w:ind w:left="709" w:right="227"/>
        <w:rPr>
          <w:szCs w:val="28"/>
          <w:lang w:val="ro-RO"/>
        </w:rPr>
      </w:pPr>
    </w:p>
    <w:p w:rsidR="00A07D8A" w:rsidRPr="00A875E9" w:rsidRDefault="00A80D7C" w:rsidP="001B7A17">
      <w:pPr>
        <w:tabs>
          <w:tab w:val="left" w:pos="0"/>
        </w:tabs>
        <w:spacing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086" w:rsidRDefault="00502086">
      <w:r>
        <w:separator/>
      </w:r>
    </w:p>
  </w:endnote>
  <w:endnote w:type="continuationSeparator" w:id="0">
    <w:p w:rsidR="00502086" w:rsidRDefault="0050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887ED2">
      <w:rPr>
        <w:noProof/>
        <w:color w:val="000000"/>
        <w:sz w:val="16"/>
        <w:szCs w:val="16"/>
      </w:rPr>
      <w:t>1</w:t>
    </w:r>
    <w:r>
      <w:rPr>
        <w:color w:val="000000"/>
        <w:sz w:val="16"/>
        <w:szCs w:val="16"/>
      </w:rPr>
      <w:fldChar w:fldCharType="end"/>
    </w:r>
    <w:r>
      <w:rPr>
        <w:color w:val="000000"/>
        <w:sz w:val="16"/>
        <w:szCs w:val="16"/>
      </w:rPr>
      <w:t xml:space="preserve"> /</w:t>
    </w:r>
    <w:r w:rsidR="00A05D06">
      <w:rPr>
        <w:color w:val="000000"/>
        <w:sz w:val="16"/>
        <w:szCs w:val="16"/>
      </w:rPr>
      <w:t>2</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6D5D937D" wp14:editId="39F00684">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4836C334" wp14:editId="77EB8624">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218614A2" wp14:editId="2FD24094">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086" w:rsidRDefault="00502086">
      <w:r>
        <w:separator/>
      </w:r>
    </w:p>
  </w:footnote>
  <w:footnote w:type="continuationSeparator" w:id="0">
    <w:p w:rsidR="00502086" w:rsidRDefault="00502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1.4pt;height:11.4pt" o:bullet="t">
        <v:imagedata r:id="rId1" o:title="msoECF1"/>
      </v:shape>
    </w:pict>
  </w:numPicBullet>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F2274"/>
    <w:multiLevelType w:val="hybridMultilevel"/>
    <w:tmpl w:val="D9F40568"/>
    <w:lvl w:ilvl="0" w:tplc="0809000B">
      <w:start w:val="1"/>
      <w:numFmt w:val="bullet"/>
      <w:lvlText w:val=""/>
      <w:lvlJc w:val="left"/>
      <w:pPr>
        <w:ind w:left="1713" w:hanging="360"/>
      </w:pPr>
      <w:rPr>
        <w:rFonts w:ascii="Wingdings" w:hAnsi="Wingdings"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4">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C51559"/>
    <w:multiLevelType w:val="hybridMultilevel"/>
    <w:tmpl w:val="98D224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DE765E"/>
    <w:multiLevelType w:val="hybridMultilevel"/>
    <w:tmpl w:val="AE7C5478"/>
    <w:lvl w:ilvl="0" w:tplc="08090001">
      <w:start w:val="1"/>
      <w:numFmt w:val="bullet"/>
      <w:lvlText w:val=""/>
      <w:lvlJc w:val="left"/>
      <w:pPr>
        <w:ind w:left="3055" w:hanging="360"/>
      </w:pPr>
      <w:rPr>
        <w:rFonts w:ascii="Symbol" w:hAnsi="Symbol" w:hint="default"/>
      </w:rPr>
    </w:lvl>
    <w:lvl w:ilvl="1" w:tplc="04180003" w:tentative="1">
      <w:start w:val="1"/>
      <w:numFmt w:val="bullet"/>
      <w:lvlText w:val="o"/>
      <w:lvlJc w:val="left"/>
      <w:pPr>
        <w:ind w:left="3775" w:hanging="360"/>
      </w:pPr>
      <w:rPr>
        <w:rFonts w:ascii="Courier New" w:hAnsi="Courier New" w:cs="Courier New" w:hint="default"/>
      </w:rPr>
    </w:lvl>
    <w:lvl w:ilvl="2" w:tplc="04180005" w:tentative="1">
      <w:start w:val="1"/>
      <w:numFmt w:val="bullet"/>
      <w:lvlText w:val=""/>
      <w:lvlJc w:val="left"/>
      <w:pPr>
        <w:ind w:left="4495" w:hanging="360"/>
      </w:pPr>
      <w:rPr>
        <w:rFonts w:ascii="Wingdings" w:hAnsi="Wingdings" w:hint="default"/>
      </w:rPr>
    </w:lvl>
    <w:lvl w:ilvl="3" w:tplc="04180001" w:tentative="1">
      <w:start w:val="1"/>
      <w:numFmt w:val="bullet"/>
      <w:lvlText w:val=""/>
      <w:lvlJc w:val="left"/>
      <w:pPr>
        <w:ind w:left="5215" w:hanging="360"/>
      </w:pPr>
      <w:rPr>
        <w:rFonts w:ascii="Symbol" w:hAnsi="Symbol" w:hint="default"/>
      </w:rPr>
    </w:lvl>
    <w:lvl w:ilvl="4" w:tplc="04180003" w:tentative="1">
      <w:start w:val="1"/>
      <w:numFmt w:val="bullet"/>
      <w:lvlText w:val="o"/>
      <w:lvlJc w:val="left"/>
      <w:pPr>
        <w:ind w:left="5935" w:hanging="360"/>
      </w:pPr>
      <w:rPr>
        <w:rFonts w:ascii="Courier New" w:hAnsi="Courier New" w:cs="Courier New" w:hint="default"/>
      </w:rPr>
    </w:lvl>
    <w:lvl w:ilvl="5" w:tplc="04180005" w:tentative="1">
      <w:start w:val="1"/>
      <w:numFmt w:val="bullet"/>
      <w:lvlText w:val=""/>
      <w:lvlJc w:val="left"/>
      <w:pPr>
        <w:ind w:left="6655" w:hanging="360"/>
      </w:pPr>
      <w:rPr>
        <w:rFonts w:ascii="Wingdings" w:hAnsi="Wingdings" w:hint="default"/>
      </w:rPr>
    </w:lvl>
    <w:lvl w:ilvl="6" w:tplc="04180001" w:tentative="1">
      <w:start w:val="1"/>
      <w:numFmt w:val="bullet"/>
      <w:lvlText w:val=""/>
      <w:lvlJc w:val="left"/>
      <w:pPr>
        <w:ind w:left="7375" w:hanging="360"/>
      </w:pPr>
      <w:rPr>
        <w:rFonts w:ascii="Symbol" w:hAnsi="Symbol" w:hint="default"/>
      </w:rPr>
    </w:lvl>
    <w:lvl w:ilvl="7" w:tplc="04180003" w:tentative="1">
      <w:start w:val="1"/>
      <w:numFmt w:val="bullet"/>
      <w:lvlText w:val="o"/>
      <w:lvlJc w:val="left"/>
      <w:pPr>
        <w:ind w:left="8095" w:hanging="360"/>
      </w:pPr>
      <w:rPr>
        <w:rFonts w:ascii="Courier New" w:hAnsi="Courier New" w:cs="Courier New" w:hint="default"/>
      </w:rPr>
    </w:lvl>
    <w:lvl w:ilvl="8" w:tplc="04180005" w:tentative="1">
      <w:start w:val="1"/>
      <w:numFmt w:val="bullet"/>
      <w:lvlText w:val=""/>
      <w:lvlJc w:val="left"/>
      <w:pPr>
        <w:ind w:left="8815" w:hanging="360"/>
      </w:pPr>
      <w:rPr>
        <w:rFonts w:ascii="Wingdings" w:hAnsi="Wingdings" w:hint="default"/>
      </w:rPr>
    </w:lvl>
  </w:abstractNum>
  <w:abstractNum w:abstractNumId="7">
    <w:nsid w:val="17F960F6"/>
    <w:multiLevelType w:val="hybridMultilevel"/>
    <w:tmpl w:val="F4EA7298"/>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8">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nsid w:val="1C995FBA"/>
    <w:multiLevelType w:val="hybridMultilevel"/>
    <w:tmpl w:val="D4347DAC"/>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0">
    <w:nsid w:val="20CE3CD8"/>
    <w:multiLevelType w:val="hybridMultilevel"/>
    <w:tmpl w:val="1C7E5D20"/>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1">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2">
    <w:nsid w:val="238C5CA8"/>
    <w:multiLevelType w:val="hybridMultilevel"/>
    <w:tmpl w:val="DE80502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5362442"/>
    <w:multiLevelType w:val="hybridMultilevel"/>
    <w:tmpl w:val="493AA0E8"/>
    <w:lvl w:ilvl="0" w:tplc="AC3AB67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45EE9"/>
    <w:multiLevelType w:val="hybridMultilevel"/>
    <w:tmpl w:val="A7B2D734"/>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7">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30B4414"/>
    <w:multiLevelType w:val="hybridMultilevel"/>
    <w:tmpl w:val="F0B62CE2"/>
    <w:lvl w:ilvl="0" w:tplc="08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1">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2">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485874"/>
    <w:multiLevelType w:val="hybridMultilevel"/>
    <w:tmpl w:val="068C6478"/>
    <w:lvl w:ilvl="0" w:tplc="08090007">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26">
    <w:nsid w:val="6175129B"/>
    <w:multiLevelType w:val="hybridMultilevel"/>
    <w:tmpl w:val="0930F9FC"/>
    <w:lvl w:ilvl="0" w:tplc="0809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66A64769"/>
    <w:multiLevelType w:val="hybridMultilevel"/>
    <w:tmpl w:val="7CCE7268"/>
    <w:lvl w:ilvl="0" w:tplc="04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A823974"/>
    <w:multiLevelType w:val="hybridMultilevel"/>
    <w:tmpl w:val="8E0E11B2"/>
    <w:lvl w:ilvl="0" w:tplc="606A17AC">
      <w:numFmt w:val="bullet"/>
      <w:lvlText w:val="–"/>
      <w:lvlJc w:val="left"/>
      <w:pPr>
        <w:ind w:left="1080" w:hanging="360"/>
      </w:pPr>
      <w:rPr>
        <w:rFonts w:ascii="Times New Roman" w:eastAsia="Times New Roman" w:hAnsi="Times New Roman" w:cs="Times New Roman" w:hint="default"/>
        <w:i w:val="0"/>
        <w:color w:val="000000"/>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nsid w:val="6F1C6110"/>
    <w:multiLevelType w:val="hybridMultilevel"/>
    <w:tmpl w:val="5068FA56"/>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0">
    <w:nsid w:val="71D82F97"/>
    <w:multiLevelType w:val="hybridMultilevel"/>
    <w:tmpl w:val="BA68A90C"/>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3">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4">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5">
    <w:nsid w:val="79A27FCC"/>
    <w:multiLevelType w:val="hybridMultilevel"/>
    <w:tmpl w:val="3710B5BC"/>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6">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2"/>
  </w:num>
  <w:num w:numId="4">
    <w:abstractNumId w:val="5"/>
  </w:num>
  <w:num w:numId="5">
    <w:abstractNumId w:val="34"/>
  </w:num>
  <w:num w:numId="6">
    <w:abstractNumId w:val="13"/>
  </w:num>
  <w:num w:numId="7">
    <w:abstractNumId w:val="0"/>
  </w:num>
  <w:num w:numId="8">
    <w:abstractNumId w:val="2"/>
  </w:num>
  <w:num w:numId="9">
    <w:abstractNumId w:val="17"/>
  </w:num>
  <w:num w:numId="10">
    <w:abstractNumId w:val="14"/>
  </w:num>
  <w:num w:numId="11">
    <w:abstractNumId w:val="1"/>
  </w:num>
  <w:num w:numId="12">
    <w:abstractNumId w:val="24"/>
  </w:num>
  <w:num w:numId="13">
    <w:abstractNumId w:val="25"/>
  </w:num>
  <w:num w:numId="14">
    <w:abstractNumId w:val="4"/>
  </w:num>
  <w:num w:numId="15">
    <w:abstractNumId w:val="31"/>
  </w:num>
  <w:num w:numId="16">
    <w:abstractNumId w:val="36"/>
  </w:num>
  <w:num w:numId="17">
    <w:abstractNumId w:val="18"/>
  </w:num>
  <w:num w:numId="18">
    <w:abstractNumId w:val="8"/>
  </w:num>
  <w:num w:numId="19">
    <w:abstractNumId w:val="21"/>
  </w:num>
  <w:num w:numId="20">
    <w:abstractNumId w:val="20"/>
  </w:num>
  <w:num w:numId="21">
    <w:abstractNumId w:val="33"/>
  </w:num>
  <w:num w:numId="22">
    <w:abstractNumId w:val="32"/>
  </w:num>
  <w:num w:numId="23">
    <w:abstractNumId w:val="6"/>
  </w:num>
  <w:num w:numId="24">
    <w:abstractNumId w:val="15"/>
  </w:num>
  <w:num w:numId="25">
    <w:abstractNumId w:val="26"/>
  </w:num>
  <w:num w:numId="26">
    <w:abstractNumId w:val="23"/>
  </w:num>
  <w:num w:numId="27">
    <w:abstractNumId w:val="10"/>
  </w:num>
  <w:num w:numId="28">
    <w:abstractNumId w:val="9"/>
  </w:num>
  <w:num w:numId="29">
    <w:abstractNumId w:val="29"/>
  </w:num>
  <w:num w:numId="30">
    <w:abstractNumId w:val="28"/>
  </w:num>
  <w:num w:numId="31">
    <w:abstractNumId w:val="30"/>
  </w:num>
  <w:num w:numId="32">
    <w:abstractNumId w:val="19"/>
  </w:num>
  <w:num w:numId="33">
    <w:abstractNumId w:val="35"/>
  </w:num>
  <w:num w:numId="34">
    <w:abstractNumId w:val="16"/>
  </w:num>
  <w:num w:numId="35">
    <w:abstractNumId w:val="7"/>
  </w:num>
  <w:num w:numId="36">
    <w:abstractNumId w:val="27"/>
  </w:num>
  <w:num w:numId="37">
    <w:abstractNumId w:val="2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E0C52"/>
    <w:rsid w:val="000F2EB0"/>
    <w:rsid w:val="001223AC"/>
    <w:rsid w:val="001576CA"/>
    <w:rsid w:val="001B7A17"/>
    <w:rsid w:val="001C3087"/>
    <w:rsid w:val="001E49EE"/>
    <w:rsid w:val="00214AEC"/>
    <w:rsid w:val="00237F7E"/>
    <w:rsid w:val="0025213D"/>
    <w:rsid w:val="002637CB"/>
    <w:rsid w:val="00274A95"/>
    <w:rsid w:val="00275D65"/>
    <w:rsid w:val="00290D65"/>
    <w:rsid w:val="00293FDE"/>
    <w:rsid w:val="002B5F72"/>
    <w:rsid w:val="002E1F55"/>
    <w:rsid w:val="002F68C9"/>
    <w:rsid w:val="00305376"/>
    <w:rsid w:val="00333EC2"/>
    <w:rsid w:val="0037219A"/>
    <w:rsid w:val="003C6258"/>
    <w:rsid w:val="004843C7"/>
    <w:rsid w:val="00484B83"/>
    <w:rsid w:val="004C1D8B"/>
    <w:rsid w:val="004D3CCE"/>
    <w:rsid w:val="004D7AD9"/>
    <w:rsid w:val="004E7BD3"/>
    <w:rsid w:val="00502086"/>
    <w:rsid w:val="00515460"/>
    <w:rsid w:val="00550190"/>
    <w:rsid w:val="00582B63"/>
    <w:rsid w:val="005856A2"/>
    <w:rsid w:val="00592A22"/>
    <w:rsid w:val="005B490E"/>
    <w:rsid w:val="005F7A4C"/>
    <w:rsid w:val="006432B1"/>
    <w:rsid w:val="00650396"/>
    <w:rsid w:val="00697AB4"/>
    <w:rsid w:val="006B61E6"/>
    <w:rsid w:val="006E362C"/>
    <w:rsid w:val="00717295"/>
    <w:rsid w:val="0072190C"/>
    <w:rsid w:val="007305FC"/>
    <w:rsid w:val="00751700"/>
    <w:rsid w:val="007C6B00"/>
    <w:rsid w:val="007E46ED"/>
    <w:rsid w:val="008521FD"/>
    <w:rsid w:val="00882D08"/>
    <w:rsid w:val="00882DDF"/>
    <w:rsid w:val="00887ED2"/>
    <w:rsid w:val="008B3D67"/>
    <w:rsid w:val="008F2C55"/>
    <w:rsid w:val="00920DD5"/>
    <w:rsid w:val="00967983"/>
    <w:rsid w:val="00984EF9"/>
    <w:rsid w:val="00996A13"/>
    <w:rsid w:val="009A64F0"/>
    <w:rsid w:val="009C7BE6"/>
    <w:rsid w:val="009E201A"/>
    <w:rsid w:val="00A05D06"/>
    <w:rsid w:val="00A07D8A"/>
    <w:rsid w:val="00A31A33"/>
    <w:rsid w:val="00A464A3"/>
    <w:rsid w:val="00A80D7C"/>
    <w:rsid w:val="00A875E9"/>
    <w:rsid w:val="00A92E3D"/>
    <w:rsid w:val="00AA37D0"/>
    <w:rsid w:val="00AA6A1D"/>
    <w:rsid w:val="00B00E12"/>
    <w:rsid w:val="00B2723B"/>
    <w:rsid w:val="00B47E58"/>
    <w:rsid w:val="00B63F51"/>
    <w:rsid w:val="00B66B20"/>
    <w:rsid w:val="00BC10C0"/>
    <w:rsid w:val="00BF7C5C"/>
    <w:rsid w:val="00C26905"/>
    <w:rsid w:val="00C75E1A"/>
    <w:rsid w:val="00C812C6"/>
    <w:rsid w:val="00CA6184"/>
    <w:rsid w:val="00CE0252"/>
    <w:rsid w:val="00CE7F97"/>
    <w:rsid w:val="00CF2F87"/>
    <w:rsid w:val="00D13F93"/>
    <w:rsid w:val="00DB22DF"/>
    <w:rsid w:val="00E52C1D"/>
    <w:rsid w:val="00E61CD8"/>
    <w:rsid w:val="00E85813"/>
    <w:rsid w:val="00EA69CC"/>
    <w:rsid w:val="00FB787D"/>
    <w:rsid w:val="00FD42FC"/>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10200">
      <w:bodyDiv w:val="1"/>
      <w:marLeft w:val="0"/>
      <w:marRight w:val="0"/>
      <w:marTop w:val="0"/>
      <w:marBottom w:val="0"/>
      <w:divBdr>
        <w:top w:val="none" w:sz="0" w:space="0" w:color="auto"/>
        <w:left w:val="none" w:sz="0" w:space="0" w:color="auto"/>
        <w:bottom w:val="none" w:sz="0" w:space="0" w:color="auto"/>
        <w:right w:val="none" w:sz="0" w:space="0" w:color="auto"/>
      </w:divBdr>
    </w:div>
    <w:div w:id="1666855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5F424-9C7C-4BF5-AA4C-0E63BE8B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345</Words>
  <Characters>2007</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19</cp:revision>
  <dcterms:created xsi:type="dcterms:W3CDTF">2021-02-26T13:54:00Z</dcterms:created>
  <dcterms:modified xsi:type="dcterms:W3CDTF">2021-12-20T13:27:00Z</dcterms:modified>
</cp:coreProperties>
</file>